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741" w:rsidRDefault="00DB3741" w:rsidP="00DB3741"/>
    <w:p w:rsidR="00DB3741" w:rsidRDefault="00DB3741" w:rsidP="00DB3741"/>
    <w:p w:rsidR="00DB3741" w:rsidRDefault="00DB3741" w:rsidP="00DB3741"/>
    <w:p w:rsidR="00DB3741" w:rsidRDefault="00DB3741" w:rsidP="00DB3741">
      <w:pPr>
        <w:jc w:val="center"/>
      </w:pPr>
      <w:r>
        <w:t>Name:</w:t>
      </w:r>
    </w:p>
    <w:p w:rsidR="00DB3741" w:rsidRDefault="00DB3741" w:rsidP="00DB3741">
      <w:pPr>
        <w:jc w:val="center"/>
      </w:pPr>
      <w:r>
        <w:t>Institutional Affiliation:</w:t>
      </w:r>
    </w:p>
    <w:p w:rsidR="00DB3741" w:rsidRDefault="00DB3741" w:rsidP="00DB3741">
      <w:pPr>
        <w:jc w:val="center"/>
      </w:pPr>
      <w:r>
        <w:t>Course:</w:t>
      </w:r>
    </w:p>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A70111" w:rsidRDefault="00A70111" w:rsidP="00DB3741">
      <w:pPr>
        <w:ind w:firstLine="720"/>
      </w:pPr>
    </w:p>
    <w:p w:rsidR="00A70111" w:rsidRDefault="00A70111" w:rsidP="00DB3741">
      <w:pPr>
        <w:ind w:firstLine="720"/>
      </w:pPr>
    </w:p>
    <w:p w:rsidR="00DB3741" w:rsidRDefault="00DB3741" w:rsidP="00DB3741">
      <w:pPr>
        <w:ind w:firstLine="720"/>
      </w:pPr>
      <w:r>
        <w:t>The general development of a child and the kind of adult they become is highly dependent on not only the physical development but also the social and emotional aspects. In order to maximize their well-being, it is important to invest in young children. The essay will show the various ways to support families, the vision of an ideal learning environment as well as the ethical responsibility to the children as it applies to my career goals.</w:t>
      </w:r>
    </w:p>
    <w:p w:rsidR="00DB3741" w:rsidRDefault="00DB3741" w:rsidP="00DB3741">
      <w:pPr>
        <w:ind w:firstLine="720"/>
      </w:pPr>
      <w:r>
        <w:t>Supporting the families in my community in Georgia is paramount for a healthy and effective early childhood education. To do so, an individualized family service plan is implemented. This is used to highlight the resources as well as family strengths that will be used as building blocks. It also helps outline the child’s strengths and needs and therefore it becomes easier to focus on the needs of the child making them a better person (Pacer Centers, 2019).</w:t>
      </w:r>
    </w:p>
    <w:p w:rsidR="00DB3741" w:rsidRDefault="00DB3741" w:rsidP="00DB3741">
      <w:pPr>
        <w:ind w:firstLine="720"/>
      </w:pPr>
      <w:r>
        <w:t xml:space="preserve">An ideal early childhood development environment is one that enhances literacy and equips the child with the necessary social, physical, cultural, and emotional development. A good and ideal environment is one that applies developmentally appropriate practices otherwise known as DAP. </w:t>
      </w:r>
      <w:proofErr w:type="gramStart"/>
      <w:r>
        <w:t>DAP</w:t>
      </w:r>
      <w:proofErr w:type="gramEnd"/>
      <w:r>
        <w:t xml:space="preserve"> helps to not only raise the achievement for all children but also reduce the learning gap and give the children an opportunity to share and engage in the learning process. Methods such as guided reading, direct instruction and also small group instruction can be implemented (Shipley, 2014).</w:t>
      </w:r>
    </w:p>
    <w:p w:rsidR="00DB3741" w:rsidRDefault="00DB3741" w:rsidP="00DB3741">
      <w:pPr>
        <w:ind w:firstLine="720"/>
      </w:pPr>
      <w:r>
        <w:t xml:space="preserve">My ethical responsibility is to maintain teacher-pupil confidentiality unless required by law to reveal information regarding a pupil. As an educator, I am expected to make efforts to protect the student from any conditions that may be detrimental to the learning process. I am also </w:t>
      </w:r>
      <w:r>
        <w:lastRenderedPageBreak/>
        <w:t xml:space="preserve">expected to present information without any bias, prejudice or any distortion (Association of American Educators, 2019). </w:t>
      </w:r>
    </w:p>
    <w:p w:rsidR="00DB3741" w:rsidRDefault="00DB3741" w:rsidP="00DB3741">
      <w:pPr>
        <w:ind w:firstLine="720"/>
      </w:pPr>
      <w:r>
        <w:t xml:space="preserve">It is my conclusion that these are some of the most vital areas to address as an educator in my perspective. My viewpoints matter because I am a member of this big community and it is my constitutional right to express myself. </w:t>
      </w:r>
    </w:p>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DB3741"/>
    <w:p w:rsidR="00DB3741" w:rsidRDefault="00DB3741" w:rsidP="00A70111">
      <w:pPr>
        <w:jc w:val="center"/>
      </w:pPr>
      <w:r>
        <w:lastRenderedPageBreak/>
        <w:t>References</w:t>
      </w:r>
    </w:p>
    <w:p w:rsidR="00DB3741" w:rsidRDefault="00DB3741" w:rsidP="00DB3741">
      <w:proofErr w:type="gramStart"/>
      <w:r>
        <w:t>Association of American Educators.</w:t>
      </w:r>
      <w:proofErr w:type="gramEnd"/>
      <w:r>
        <w:t xml:space="preserve"> </w:t>
      </w:r>
      <w:proofErr w:type="gramStart"/>
      <w:r>
        <w:t>(2</w:t>
      </w:r>
      <w:bookmarkStart w:id="0" w:name="_GoBack"/>
      <w:bookmarkEnd w:id="0"/>
      <w:r>
        <w:t>019). Code of Ethics for Educators.</w:t>
      </w:r>
      <w:proofErr w:type="gramEnd"/>
      <w:r>
        <w:t xml:space="preserve"> Retrieved from </w:t>
      </w:r>
    </w:p>
    <w:p w:rsidR="00DB3741" w:rsidRDefault="00DB3741" w:rsidP="00DB3741">
      <w:r>
        <w:tab/>
      </w:r>
      <w:r>
        <w:t xml:space="preserve">www.aaeteachers.org: </w:t>
      </w:r>
      <w:hyperlink r:id="rId8" w:history="1">
        <w:r w:rsidRPr="00A20CE3">
          <w:rPr>
            <w:rStyle w:val="Hyperlink"/>
          </w:rPr>
          <w:t>https://www.aaeteachers.org/index.php/about-us/aae-code-of-</w:t>
        </w:r>
      </w:hyperlink>
    </w:p>
    <w:p w:rsidR="00DB3741" w:rsidRDefault="00DB3741" w:rsidP="00DB3741">
      <w:r>
        <w:tab/>
      </w:r>
      <w:proofErr w:type="gramStart"/>
      <w:r>
        <w:t>ethics</w:t>
      </w:r>
      <w:proofErr w:type="gramEnd"/>
    </w:p>
    <w:p w:rsidR="00DB3741" w:rsidRDefault="00DB3741" w:rsidP="00DB3741">
      <w:proofErr w:type="gramStart"/>
      <w:r>
        <w:t>Pacer Centers.</w:t>
      </w:r>
      <w:proofErr w:type="gramEnd"/>
      <w:r>
        <w:t xml:space="preserve"> (2019). Individualized Family Service Plan. Retrieved from </w:t>
      </w:r>
      <w:hyperlink r:id="rId9" w:history="1">
        <w:r w:rsidRPr="00A20CE3">
          <w:rPr>
            <w:rStyle w:val="Hyperlink"/>
          </w:rPr>
          <w:t>www.pacer.org</w:t>
        </w:r>
      </w:hyperlink>
      <w:r>
        <w:t xml:space="preserve">: </w:t>
      </w:r>
    </w:p>
    <w:p w:rsidR="00DB3741" w:rsidRDefault="00DB3741" w:rsidP="00DB3741">
      <w:r>
        <w:tab/>
      </w:r>
      <w:r>
        <w:t>https://www.pacer.org/ec/early-intervention/ifsp.asp</w:t>
      </w:r>
    </w:p>
    <w:p w:rsidR="00DB3741" w:rsidRDefault="00DB3741" w:rsidP="00DB3741">
      <w:r>
        <w:t xml:space="preserve">Shipley, T. (2014, January 22). Early Childhood Education: Implementing Developmentally </w:t>
      </w:r>
    </w:p>
    <w:p w:rsidR="00DB3741" w:rsidRDefault="00DB3741" w:rsidP="00DB3741">
      <w:r>
        <w:tab/>
      </w:r>
      <w:proofErr w:type="gramStart"/>
      <w:r>
        <w:t>Appropriate Practices into Literacy Instruction.</w:t>
      </w:r>
      <w:proofErr w:type="gramEnd"/>
      <w:r>
        <w:t xml:space="preserve"> Retrieved from </w:t>
      </w:r>
    </w:p>
    <w:p w:rsidR="00DB3741" w:rsidRDefault="00DB3741" w:rsidP="00DB3741">
      <w:r>
        <w:tab/>
      </w:r>
      <w:r>
        <w:t xml:space="preserve">www.wholechildeducation.org: </w:t>
      </w:r>
      <w:hyperlink r:id="rId10" w:history="1">
        <w:r w:rsidRPr="00A20CE3">
          <w:rPr>
            <w:rStyle w:val="Hyperlink"/>
          </w:rPr>
          <w:t>http://www.wholechildeducation.org/blog/early-</w:t>
        </w:r>
        <w:r w:rsidRPr="00DB3741">
          <w:rPr>
            <w:rStyle w:val="Hyperlink"/>
            <w:u w:val="none"/>
          </w:rPr>
          <w:tab/>
          <w:t>childhood-</w:t>
        </w:r>
      </w:hyperlink>
      <w:r>
        <w:t>education-implementing-developmentally-appropriate-practice</w:t>
      </w:r>
    </w:p>
    <w:p w:rsidR="00DB3741" w:rsidRDefault="00DB3741" w:rsidP="00DB3741"/>
    <w:p w:rsidR="00D5037A" w:rsidRPr="00DB3741" w:rsidRDefault="00D5037A" w:rsidP="00DB3741"/>
    <w:sectPr w:rsidR="00D5037A" w:rsidRPr="00DB3741" w:rsidSect="0009519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3FF" w:rsidRDefault="000273FF">
      <w:pPr>
        <w:spacing w:after="0" w:line="240" w:lineRule="auto"/>
      </w:pPr>
      <w:r>
        <w:separator/>
      </w:r>
    </w:p>
  </w:endnote>
  <w:endnote w:type="continuationSeparator" w:id="0">
    <w:p w:rsidR="000273FF" w:rsidRDefault="00027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3FF" w:rsidRDefault="000273FF">
      <w:pPr>
        <w:spacing w:after="0" w:line="240" w:lineRule="auto"/>
      </w:pPr>
      <w:r>
        <w:separator/>
      </w:r>
    </w:p>
  </w:footnote>
  <w:footnote w:type="continuationSeparator" w:id="0">
    <w:p w:rsidR="000273FF" w:rsidRDefault="000273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7817361"/>
      <w:docPartObj>
        <w:docPartGallery w:val="Page Numbers (Top of Page)"/>
        <w:docPartUnique/>
      </w:docPartObj>
    </w:sdtPr>
    <w:sdtEndPr>
      <w:rPr>
        <w:noProof/>
      </w:rPr>
    </w:sdtEndPr>
    <w:sdtContent>
      <w:p w:rsidR="00095197" w:rsidRDefault="00095197">
        <w:pPr>
          <w:pStyle w:val="Header"/>
          <w:jc w:val="right"/>
        </w:pPr>
        <w:r>
          <w:fldChar w:fldCharType="begin"/>
        </w:r>
        <w:r>
          <w:instrText xml:space="preserve"> PAGE   \* MERGEFORMAT </w:instrText>
        </w:r>
        <w:r>
          <w:fldChar w:fldCharType="separate"/>
        </w:r>
        <w:r w:rsidR="00A70111">
          <w:rPr>
            <w:noProof/>
          </w:rPr>
          <w:t>4</w:t>
        </w:r>
        <w:r>
          <w:rPr>
            <w:noProof/>
          </w:rPr>
          <w:fldChar w:fldCharType="end"/>
        </w:r>
      </w:p>
    </w:sdtContent>
  </w:sdt>
  <w:p w:rsidR="00CB258E" w:rsidRDefault="00095197">
    <w:pPr>
      <w:pStyle w:val="Header"/>
    </w:pPr>
    <w:r>
      <w:t>EARLY CHILDHOOD EDUCATION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197" w:rsidRDefault="00095197">
    <w:pPr>
      <w:pStyle w:val="Header"/>
    </w:pPr>
    <w:r>
      <w:t xml:space="preserve">Running head: </w:t>
    </w:r>
    <w:r>
      <w:t>EARLY CHILDHOOD EDUCATION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58E"/>
    <w:rsid w:val="00017ECC"/>
    <w:rsid w:val="000273FF"/>
    <w:rsid w:val="00095197"/>
    <w:rsid w:val="00097F40"/>
    <w:rsid w:val="001A18C0"/>
    <w:rsid w:val="002475C2"/>
    <w:rsid w:val="009A0C13"/>
    <w:rsid w:val="00A70111"/>
    <w:rsid w:val="00CB258E"/>
    <w:rsid w:val="00D5037A"/>
    <w:rsid w:val="00D61BCD"/>
    <w:rsid w:val="00DB3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037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58E"/>
  </w:style>
  <w:style w:type="paragraph" w:styleId="Footer">
    <w:name w:val="footer"/>
    <w:basedOn w:val="Normal"/>
    <w:link w:val="FooterChar"/>
    <w:uiPriority w:val="99"/>
    <w:unhideWhenUsed/>
    <w:rsid w:val="00CB2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58E"/>
  </w:style>
  <w:style w:type="character" w:customStyle="1" w:styleId="Heading1Char">
    <w:name w:val="Heading 1 Char"/>
    <w:basedOn w:val="DefaultParagraphFont"/>
    <w:link w:val="Heading1"/>
    <w:uiPriority w:val="9"/>
    <w:rsid w:val="00D5037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5037A"/>
  </w:style>
  <w:style w:type="paragraph" w:styleId="BalloonText">
    <w:name w:val="Balloon Text"/>
    <w:basedOn w:val="Normal"/>
    <w:link w:val="BalloonTextChar"/>
    <w:uiPriority w:val="99"/>
    <w:semiHidden/>
    <w:unhideWhenUsed/>
    <w:rsid w:val="00DB3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741"/>
    <w:rPr>
      <w:rFonts w:ascii="Tahoma" w:hAnsi="Tahoma" w:cs="Tahoma"/>
      <w:sz w:val="16"/>
      <w:szCs w:val="16"/>
    </w:rPr>
  </w:style>
  <w:style w:type="character" w:styleId="Hyperlink">
    <w:name w:val="Hyperlink"/>
    <w:basedOn w:val="DefaultParagraphFont"/>
    <w:uiPriority w:val="99"/>
    <w:unhideWhenUsed/>
    <w:rsid w:val="00DB3741"/>
    <w:rPr>
      <w:color w:val="0563C1" w:themeColor="hyperlink"/>
      <w:u w:val="single"/>
    </w:rPr>
  </w:style>
  <w:style w:type="character" w:styleId="FollowedHyperlink">
    <w:name w:val="FollowedHyperlink"/>
    <w:basedOn w:val="DefaultParagraphFont"/>
    <w:uiPriority w:val="99"/>
    <w:semiHidden/>
    <w:unhideWhenUsed/>
    <w:rsid w:val="00DB374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037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58E"/>
  </w:style>
  <w:style w:type="paragraph" w:styleId="Footer">
    <w:name w:val="footer"/>
    <w:basedOn w:val="Normal"/>
    <w:link w:val="FooterChar"/>
    <w:uiPriority w:val="99"/>
    <w:unhideWhenUsed/>
    <w:rsid w:val="00CB2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58E"/>
  </w:style>
  <w:style w:type="character" w:customStyle="1" w:styleId="Heading1Char">
    <w:name w:val="Heading 1 Char"/>
    <w:basedOn w:val="DefaultParagraphFont"/>
    <w:link w:val="Heading1"/>
    <w:uiPriority w:val="9"/>
    <w:rsid w:val="00D5037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5037A"/>
  </w:style>
  <w:style w:type="paragraph" w:styleId="BalloonText">
    <w:name w:val="Balloon Text"/>
    <w:basedOn w:val="Normal"/>
    <w:link w:val="BalloonTextChar"/>
    <w:uiPriority w:val="99"/>
    <w:semiHidden/>
    <w:unhideWhenUsed/>
    <w:rsid w:val="00DB3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741"/>
    <w:rPr>
      <w:rFonts w:ascii="Tahoma" w:hAnsi="Tahoma" w:cs="Tahoma"/>
      <w:sz w:val="16"/>
      <w:szCs w:val="16"/>
    </w:rPr>
  </w:style>
  <w:style w:type="character" w:styleId="Hyperlink">
    <w:name w:val="Hyperlink"/>
    <w:basedOn w:val="DefaultParagraphFont"/>
    <w:uiPriority w:val="99"/>
    <w:unhideWhenUsed/>
    <w:rsid w:val="00DB3741"/>
    <w:rPr>
      <w:color w:val="0563C1" w:themeColor="hyperlink"/>
      <w:u w:val="single"/>
    </w:rPr>
  </w:style>
  <w:style w:type="character" w:styleId="FollowedHyperlink">
    <w:name w:val="FollowedHyperlink"/>
    <w:basedOn w:val="DefaultParagraphFont"/>
    <w:uiPriority w:val="99"/>
    <w:semiHidden/>
    <w:unhideWhenUsed/>
    <w:rsid w:val="00DB37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eteachers.org/index.php/about-us/aae-code-o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wholechildeducation.org/blog/early-%09childhood-" TargetMode="External"/><Relationship Id="rId4" Type="http://schemas.openxmlformats.org/officeDocument/2006/relationships/settings" Target="settings.xml"/><Relationship Id="rId9" Type="http://schemas.openxmlformats.org/officeDocument/2006/relationships/hyperlink" Target="http://www.pacer.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Shi14</b:Tag>
    <b:SourceType>DocumentFromInternetSite</b:SourceType>
    <b:Guid>{908B0540-B25D-49F3-B768-C049DD8CE229}</b:Guid>
    <b:Title>Early Childhood Education: Implementing Developmentally Appropriate Practices into Literacy Instruction</b:Title>
    <b:InternetSiteTitle>www.wholechildeducation.org</b:InternetSiteTitle>
    <b:Year>2014</b:Year>
    <b:Month>January</b:Month>
    <b:Day>22</b:Day>
    <b:URL>http://www.wholechildeducation.org/blog/early-childhood-education-implementing-developmentally-appropriate-practice</b:URL>
    <b:Author>
      <b:Author>
        <b:NameList>
          <b:Person>
            <b:Last>Shipley</b:Last>
            <b:First>Tisha</b:First>
          </b:Person>
        </b:NameList>
      </b:Author>
    </b:Author>
    <b:RefOrder>2</b:RefOrder>
  </b:Source>
  <b:Source>
    <b:Tag>Ass19</b:Tag>
    <b:SourceType>DocumentFromInternetSite</b:SourceType>
    <b:Guid>{D5ACAC1C-5152-47FF-8943-DC24C2490D0D}</b:Guid>
    <b:Author>
      <b:Author>
        <b:Corporate>Association of American Educators</b:Corporate>
      </b:Author>
    </b:Author>
    <b:Title>Code of Ethics for Educators</b:Title>
    <b:InternetSiteTitle>www.aaeteachers.org</b:InternetSiteTitle>
    <b:Year>2019</b:Year>
    <b:URL>https://www.aaeteachers.org/index.php/about-us/aae-code-of-ethics</b:URL>
    <b:RefOrder>3</b:RefOrder>
  </b:Source>
  <b:Source>
    <b:Tag>Pac19</b:Tag>
    <b:SourceType>DocumentFromInternetSite</b:SourceType>
    <b:Guid>{B8F93C6A-F245-43D2-8E83-207F74A5EF63}</b:Guid>
    <b:Author>
      <b:Author>
        <b:Corporate>Pacer Centers</b:Corporate>
      </b:Author>
    </b:Author>
    <b:Title>Individualized Family Service Plan</b:Title>
    <b:InternetSiteTitle>www.pacer.org</b:InternetSiteTitle>
    <b:Year>2019</b:Year>
    <b:URL>https://www.pacer.org/ec/early-intervention/ifsp.asp</b:URL>
    <b:RefOrder>1</b:RefOrder>
  </b:Source>
</b:Sources>
</file>

<file path=customXml/itemProps1.xml><?xml version="1.0" encoding="utf-8"?>
<ds:datastoreItem xmlns:ds="http://schemas.openxmlformats.org/officeDocument/2006/customXml" ds:itemID="{CC6C3334-30C6-4720-A02C-711A78D30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Kanyoi</cp:lastModifiedBy>
  <cp:revision>7</cp:revision>
  <dcterms:created xsi:type="dcterms:W3CDTF">2019-04-28T22:57:00Z</dcterms:created>
  <dcterms:modified xsi:type="dcterms:W3CDTF">2019-04-28T23:07:00Z</dcterms:modified>
</cp:coreProperties>
</file>